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46"/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340"/>
        <w:gridCol w:w="1740"/>
        <w:gridCol w:w="2340"/>
      </w:tblGrid>
      <w:tr w:rsidR="00883CBB" w:rsidTr="00416C2B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Parking Ramp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Year Installed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# of Charging Stations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rPr>
                <w:color w:val="000000"/>
              </w:rPr>
            </w:pPr>
            <w:r>
              <w:rPr>
                <w:color w:val="000000"/>
              </w:rPr>
              <w:t xml:space="preserve">Gallagher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499 Elmwood Ave.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rPr>
                <w:color w:val="000000"/>
              </w:rPr>
            </w:pPr>
            <w:r>
              <w:rPr>
                <w:color w:val="000000"/>
              </w:rPr>
              <w:t xml:space="preserve">One Seneca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1 HSBC Center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Augspurger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362 Pearl Street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Fernbach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200 Pearl Street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CBB" w:rsidTr="00416C2B">
        <w:trPr>
          <w:trHeight w:val="17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rPr>
                <w:color w:val="000000"/>
              </w:rPr>
            </w:pPr>
            <w:r>
              <w:rPr>
                <w:color w:val="000000"/>
              </w:rPr>
              <w:t xml:space="preserve">Main Place Mall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233 Pearl Street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Pr="00883CBB" w:rsidRDefault="00883CBB" w:rsidP="00883CBB">
            <w:pPr>
              <w:jc w:val="center"/>
            </w:pPr>
            <w: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416C2B">
            <w:pPr>
              <w:rPr>
                <w:color w:val="000000"/>
              </w:rPr>
            </w:pPr>
            <w:r>
              <w:rPr>
                <w:color w:val="000000"/>
              </w:rPr>
              <w:t xml:space="preserve">Mohawk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477 Washington Street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416C2B">
            <w:pPr>
              <w:rPr>
                <w:color w:val="000000"/>
              </w:rPr>
            </w:pPr>
            <w:r>
              <w:rPr>
                <w:color w:val="000000"/>
              </w:rPr>
              <w:t xml:space="preserve">Adam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343 Washington Street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CBB" w:rsidTr="00883CBB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416C2B">
            <w:pPr>
              <w:rPr>
                <w:color w:val="000000"/>
              </w:rPr>
            </w:pPr>
            <w:r>
              <w:rPr>
                <w:color w:val="000000"/>
              </w:rPr>
              <w:t xml:space="preserve">Turner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rPr>
                <w:color w:val="000000"/>
              </w:rPr>
            </w:pPr>
            <w:r>
              <w:rPr>
                <w:color w:val="000000"/>
              </w:rPr>
              <w:t>1 Perkins Drive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83CBB" w:rsidRDefault="00883CBB" w:rsidP="00883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CBB" w:rsidTr="00416C2B">
        <w:trPr>
          <w:trHeight w:val="300"/>
        </w:trPr>
        <w:tc>
          <w:tcPr>
            <w:tcW w:w="7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883C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3CBB" w:rsidRDefault="00883CBB" w:rsidP="0077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</w:tbl>
    <w:p w:rsidR="006A18A4" w:rsidRPr="00771C23" w:rsidRDefault="00771C23" w:rsidP="00771C23">
      <w:pPr>
        <w:jc w:val="center"/>
        <w:rPr>
          <w:b/>
          <w:sz w:val="28"/>
          <w:szCs w:val="28"/>
        </w:rPr>
      </w:pPr>
      <w:r w:rsidRPr="00771C23">
        <w:rPr>
          <w:b/>
          <w:sz w:val="28"/>
          <w:szCs w:val="28"/>
        </w:rPr>
        <w:t>City of Buf</w:t>
      </w:r>
      <w:r w:rsidR="00883CBB">
        <w:rPr>
          <w:b/>
          <w:sz w:val="28"/>
          <w:szCs w:val="28"/>
        </w:rPr>
        <w:t>falo EV Charging Station Locations</w:t>
      </w:r>
      <w:bookmarkStart w:id="0" w:name="_GoBack"/>
      <w:bookmarkEnd w:id="0"/>
    </w:p>
    <w:sectPr w:rsidR="006A18A4" w:rsidRPr="0077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3"/>
    <w:rsid w:val="00416C2B"/>
    <w:rsid w:val="006A18A4"/>
    <w:rsid w:val="00771C23"/>
    <w:rsid w:val="008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08BDE-019C-416F-A10E-58A3B84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Kulaszewski, Jason</dc:creator>
  <cp:keywords/>
  <dc:description/>
  <cp:lastModifiedBy>Mosher,Kellen M.</cp:lastModifiedBy>
  <cp:revision>2</cp:revision>
  <dcterms:created xsi:type="dcterms:W3CDTF">2019-07-03T15:44:00Z</dcterms:created>
  <dcterms:modified xsi:type="dcterms:W3CDTF">2019-07-03T15:44:00Z</dcterms:modified>
</cp:coreProperties>
</file>